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44" w:type="dxa"/>
        <w:tblInd w:w="96" w:type="dxa"/>
        <w:tblLook w:val="04A0"/>
      </w:tblPr>
      <w:tblGrid>
        <w:gridCol w:w="400"/>
        <w:gridCol w:w="400"/>
        <w:gridCol w:w="400"/>
        <w:gridCol w:w="700"/>
        <w:gridCol w:w="1520"/>
        <w:gridCol w:w="7224"/>
      </w:tblGrid>
      <w:tr w:rsidR="00805449" w:rsidRPr="00805449" w:rsidTr="00805449">
        <w:trPr>
          <w:trHeight w:val="228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Приложение № 5</w:t>
            </w:r>
          </w:p>
        </w:tc>
      </w:tr>
      <w:tr w:rsidR="00805449" w:rsidRPr="00805449" w:rsidTr="00805449">
        <w:trPr>
          <w:trHeight w:val="228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к Решению XXXIV сессии IV созыва Совета </w:t>
            </w:r>
          </w:p>
        </w:tc>
      </w:tr>
      <w:tr w:rsidR="00805449" w:rsidRPr="00805449" w:rsidTr="00805449">
        <w:trPr>
          <w:trHeight w:val="228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805449" w:rsidRPr="00805449" w:rsidTr="00805449">
        <w:trPr>
          <w:trHeight w:val="228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от " 26 " ноября 2020 года №  2</w:t>
            </w:r>
          </w:p>
        </w:tc>
      </w:tr>
      <w:tr w:rsidR="00805449" w:rsidRPr="00805449" w:rsidTr="00805449">
        <w:trPr>
          <w:trHeight w:val="228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805449" w:rsidRPr="00805449" w:rsidTr="00805449">
        <w:trPr>
          <w:trHeight w:val="228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2020 год и на плановый период 2021 и 2022 годов"</w:t>
            </w:r>
          </w:p>
        </w:tc>
      </w:tr>
      <w:tr w:rsidR="00805449" w:rsidRPr="00805449" w:rsidTr="00805449">
        <w:trPr>
          <w:trHeight w:val="264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805449" w:rsidRPr="00805449" w:rsidRDefault="00805449" w:rsidP="008054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54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Ведомственная структура расходов бюджета </w:t>
      </w:r>
      <w:proofErr w:type="spellStart"/>
      <w:r w:rsidRPr="008054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Прионежского</w:t>
      </w:r>
      <w:proofErr w:type="spellEnd"/>
      <w:r w:rsidRPr="008054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 на плановый период 2021 и 2022 годов</w:t>
      </w:r>
    </w:p>
    <w:p w:rsidR="00EA3825" w:rsidRDefault="00EA3825"/>
    <w:tbl>
      <w:tblPr>
        <w:tblW w:w="11199" w:type="dxa"/>
        <w:tblInd w:w="-176" w:type="dxa"/>
        <w:tblLayout w:type="fixed"/>
        <w:tblLook w:val="04A0"/>
      </w:tblPr>
      <w:tblGrid>
        <w:gridCol w:w="2706"/>
        <w:gridCol w:w="535"/>
        <w:gridCol w:w="500"/>
        <w:gridCol w:w="492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628"/>
        <w:gridCol w:w="1346"/>
        <w:gridCol w:w="992"/>
      </w:tblGrid>
      <w:tr w:rsidR="00805449" w:rsidRPr="00805449" w:rsidTr="00805449">
        <w:trPr>
          <w:trHeight w:val="480"/>
        </w:trPr>
        <w:tc>
          <w:tcPr>
            <w:tcW w:w="2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</w:t>
            </w: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главного</w:t>
            </w: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распорядителя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00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Вида расходов</w:t>
            </w: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 xml:space="preserve">(группа, </w:t>
            </w: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подгруппа)</w:t>
            </w:r>
          </w:p>
        </w:tc>
        <w:tc>
          <w:tcPr>
            <w:tcW w:w="2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  <w:r w:rsidRPr="008054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(руб</w:t>
            </w:r>
            <w:proofErr w:type="gram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.к</w:t>
            </w:r>
            <w:proofErr w:type="gramEnd"/>
            <w:r w:rsidRPr="008054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оп.)</w:t>
            </w:r>
          </w:p>
        </w:tc>
      </w:tr>
      <w:tr w:rsidR="00805449" w:rsidRPr="00805449" w:rsidTr="00805449">
        <w:trPr>
          <w:trHeight w:val="255"/>
        </w:trPr>
        <w:tc>
          <w:tcPr>
            <w:tcW w:w="2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2021 год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2022 год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05449" w:rsidRPr="00805449" w:rsidTr="00805449">
        <w:trPr>
          <w:trHeight w:val="435"/>
        </w:trPr>
        <w:tc>
          <w:tcPr>
            <w:tcW w:w="2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000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805449" w:rsidRPr="00805449" w:rsidTr="00805449">
        <w:trPr>
          <w:trHeight w:val="52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782 320 603,19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830 606 681,03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46 993 902,21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41 568 657,91</w:t>
            </w:r>
          </w:p>
        </w:tc>
      </w:tr>
      <w:tr w:rsidR="00805449" w:rsidRPr="00805449" w:rsidTr="00805449">
        <w:trPr>
          <w:trHeight w:val="1056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1 959 862,20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1 993 862,20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1 959 862,20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1 993 862,20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1 338 422,20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1 388 422,20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621 440,00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605 440,00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1056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29 068 971,88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23 655 327,58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307 000,00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307 000,00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307 000,00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307 000,00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Расходы на выплаты персоналу </w:t>
            </w: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163 800,00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163 800,00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161 200,00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143 200,00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26 880 951,47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21 508 307,17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20 264 116,57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20 130 740,27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6 607 206,90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1 367 938,90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9 628,00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9 628,00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1 453 020,41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1 453 020,41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1 453 020,41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1 453 020,41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57 000,00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57 000,00</w:t>
            </w:r>
          </w:p>
        </w:tc>
      </w:tr>
      <w:tr w:rsidR="00805449" w:rsidRPr="00805449" w:rsidTr="00805449">
        <w:trPr>
          <w:trHeight w:val="816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330 000,00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304 000,00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26 000,00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11 900,00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11 900,00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11 900,00</w:t>
            </w:r>
          </w:p>
        </w:tc>
      </w:tr>
      <w:tr w:rsidR="00805449" w:rsidRPr="00805449" w:rsidTr="00805449">
        <w:trPr>
          <w:trHeight w:val="79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11 187 568,13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11 132 568,13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Финансового управления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8 576 906,67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8 576 906,67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8 253 740,46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8 253 740,46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320 980,00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320 980,00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2 186,21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2 186,21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Контрольно-счетный комитет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2 610 661,46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2 555 661,46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2 513 556,46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2 513 556,46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97 105,00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42 105,00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Правительства Республики Карелия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500 000,00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Резервный фонд Администрации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по предупреждению и ликвидации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чрезвачайных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ситауций</w:t>
            </w:r>
            <w:proofErr w:type="spellEnd"/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4 275 000,00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прявления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на территории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Резервный фонд Правительства Республики Карелия для ликвидации чрезвычайных ситуаций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судебных актов, подлежащих взысканию с казны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3 000 000,00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2017-2021" годы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1 255 000,00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255 000,00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255 000,00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Формирование уставного фонда муниципального унитарного предприятия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2 244 700,00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2 297 500,00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2 244 700,00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2 297 500,00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2 244 700,00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2 297 500,00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2 244 700,00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2 297 500,00</w:t>
            </w:r>
          </w:p>
        </w:tc>
      </w:tr>
      <w:tr w:rsidR="00805449" w:rsidRPr="00805449" w:rsidTr="00805449">
        <w:trPr>
          <w:trHeight w:val="52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52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"Комплексные меры по реализации государственной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антинаркотической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политики в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противодействию злоупотреблению наркотическими средствами и психотропными веществами и их незаконному обороту в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37 280 735,51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10 799 035,51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1 457 300,00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1 375 600,00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1 457 300,00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1 375 600,00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1 457 300,00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1 375 600,00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26 790 000,00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390 000,00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муниципальных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390 000,00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390 000,00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9 033 435,51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9 033 435,51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"Землепользование и землеустройство в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8 883 435,51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8 883 435,51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8 763 435,51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8 763 435,51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120 000,00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2019-2023 годы"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дополнительных мероприятий по поддержке малого и среднего предпринимательства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50 687 468,45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199 824 754,16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6 274 721,92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189 326 821,92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6 274 721,92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189 326 821,92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183 052 100,00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183 052 100,00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"Обеспечение доступным и комфортным жильем и жилищно-коммунальными услугами"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816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бюджетам муниципальных образований на реализацию мероприятий по переселению граждан из аварийного жилищного фонда,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"Обеспечение доступным и комфортным жильем и жилищно-коммунальными услугами"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816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816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Субсидии бюджетам муниципальных образований на реализацию мероприятий по переселению граждан из аварийного жилищного фонда,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181 221 600,00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181 221 600,00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1 830 500,00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1 830 500,00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6 274 721,92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6 274 721,92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приведению объектов по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переселениюграждан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из аварийного жилищного фонда в соответствии со строительными нормами и правилами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5 224 721,92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5 224 721,92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4 441 809,92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4 441 809,92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282 912,00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282 912,00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1 050 000,00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1 050 000,00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39 555 192,34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5 640 378,05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38 055 192,34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5 640 378,05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жилищно-коммунальными услугами граждан в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38 055 192,34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5 640 378,05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реализацию мероприятий по строительству и реконструкции объектов водоснабжения и водоотведения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21 564 000,00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21 564 000,00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мероприятия по организации водоснабжения населения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3 000 000,00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7 037 478,05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2 040 378,05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7 001 935,05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2 004 835,05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 — производителям товаров, работ, услуг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35 543,00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35 543,00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Объекты строительства, реконструкции государственной и муниципальной собственности, реализуемые в соответствии с федеральной целевой программой "Развитие Республики Карелия на период до 2020 года"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строительству и реконструкции объектов водоснабжения и  водоотведения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2 053 714,29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2 053 714,29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4 857 554,19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4 857 554,19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Поощрение победителей конкурса по благоустройству территории муниципальных образований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2 857 554,19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2 857 554,19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1 512 045,44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1 512 045,44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по</w:t>
            </w:r>
            <w:proofErr w:type="gramEnd"/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337 583,00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337 583,00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1 007 925,75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1 007 925,75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589 266 </w:t>
            </w: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964,87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523 066 </w:t>
            </w: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314,92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211 914 320,19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164 819 128,81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175 000,00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211 774 320,19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164 644 128,81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211 774 320,19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164 644 128,81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165 115 681,37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160 381 135,89</w:t>
            </w:r>
          </w:p>
        </w:tc>
      </w:tr>
      <w:tr w:rsidR="00805449" w:rsidRPr="00805449" w:rsidTr="00805449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90 546 904,50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85 524 462,57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86 741 304,50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82 001 112,57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3 805 600,00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3 523 350,00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государственнной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программы Республики Карелия "Развитие образования" в дошкольном образовании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74 568 776,87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74 856 673,32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17 679 621,24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17 639 121,24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55 038 000,47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55 366 396,92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1 851 155,16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1 851 155,16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816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816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558 972,92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518 472,92</w:t>
            </w:r>
          </w:p>
        </w:tc>
      </w:tr>
      <w:tr w:rsidR="00805449" w:rsidRPr="00805449" w:rsidTr="00805449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558 972,92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518 472,92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558 972,92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518 472,92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3 965 300,00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3 744 520,00</w:t>
            </w:r>
          </w:p>
        </w:tc>
      </w:tr>
      <w:tr w:rsidR="00805449" w:rsidRPr="00805449" w:rsidTr="00805449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3 965 300,00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3 744 520,00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3 965 300,00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3 744 520,00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42 134 365,90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816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816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42 134 365,90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42 134 365,90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282 822 012,84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267 670 962,95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</w:t>
            </w: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района на 2020-2024 годы"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140 000,00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280 497 012,84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265 380 962,95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280 497 012,84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265 380 962,95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272 404 762,84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259 392 262,95</w:t>
            </w:r>
          </w:p>
        </w:tc>
      </w:tr>
      <w:tr w:rsidR="00805449" w:rsidRPr="00805449" w:rsidTr="00805449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681 819,08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641 319,08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681 819,08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641 319,08</w:t>
            </w:r>
          </w:p>
        </w:tc>
      </w:tr>
      <w:tr w:rsidR="00805449" w:rsidRPr="00805449" w:rsidTr="00805449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181 831 295,50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171 735 137,43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173 350 695,50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163 883 407,43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8 480 600,00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7 851 730,00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Иные межбюджетные трансферты на ежемесячное денежное вознаграждение за классное </w:t>
            </w: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22 009 900,00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22 466 900,00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22 009 900,00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22 466 900,00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67 800 148,26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64 464 506,44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30 967 318,94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31 002 318,94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34 541 327,29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31 170 685,47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2 291 502,03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2 291 502,03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84 400,00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84 400,00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</w:t>
            </w:r>
            <w:proofErr w:type="gram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5 739 250,00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5 419 700,00</w:t>
            </w:r>
          </w:p>
        </w:tc>
      </w:tr>
      <w:tr w:rsidR="00805449" w:rsidRPr="00805449" w:rsidTr="00805449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5 739 250,00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5 419 700,00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5 739 250,00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5 419 700,00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2 353 000,00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569 000,00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2 353 000,00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569 000,00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2 353 000,00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569 000,00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культурыв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</w:t>
            </w:r>
            <w:proofErr w:type="gram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районе</w:t>
            </w:r>
            <w:proofErr w:type="gram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 Сибири и Дальнего Востока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805449" w:rsidRPr="00805449" w:rsidTr="00805449">
        <w:trPr>
          <w:trHeight w:val="816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прироста поступления отдельных налоговых доходов, собираемых на территории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и зачисляемых в бюджет Республики Карелия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«Профилактика правонарушений в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«Профилактика правонарушений в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45 908 324,49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42 262 005,81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42 305 375,81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42 262 005,81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42 305 375,81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42 262 005,81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41 574 925,81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41 572 225,81</w:t>
            </w:r>
          </w:p>
        </w:tc>
      </w:tr>
      <w:tr w:rsidR="00805449" w:rsidRPr="00805449" w:rsidTr="00805449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41 574 925,81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41 572 225,81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23 788 355,61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23 785 355,61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1 953 550,91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1 969 474,28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15 803 529,29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15 787 905,92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29 490,00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29 490,00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внедрению системы персонифицированного финансирования дополнительного образования детей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730 450,00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689 780,00</w:t>
            </w:r>
          </w:p>
        </w:tc>
      </w:tr>
      <w:tr w:rsidR="00805449" w:rsidRPr="00805449" w:rsidTr="00805449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</w:t>
            </w: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типа)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730 450,00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689 780,00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730 450,00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689 780,00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культуры в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3 602 948,68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«Развитие культуры» 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3 602 948,68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государственной поддержке отрасли культуры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3 602 948,68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3 602 948,68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52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794 800,00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739 400,00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794 800,00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739 400,00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794 800,00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739 400,00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257 300,00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238 600,00</w:t>
            </w:r>
          </w:p>
        </w:tc>
      </w:tr>
      <w:tr w:rsidR="00805449" w:rsidRPr="00805449" w:rsidTr="00805449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238 600,00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257 300,00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238 600,00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Иные закупки товаров, работ и услуг для обеспечения </w:t>
            </w: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537 500,00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500 800,00</w:t>
            </w:r>
          </w:p>
        </w:tc>
      </w:tr>
      <w:tr w:rsidR="00805449" w:rsidRPr="00805449" w:rsidTr="00805449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гарантий реализации прав на получение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общелоступного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507 500,00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470 800,00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507 500,00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470 800,00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"Совершенствование социальной защиты граждан" (организация отдыха детей в каникулярное время) 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47 827 507,35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47 574 817,35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47 827 507,35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47 574 817,35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«Финансовое обеспечение мероприятий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общепрограммного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характера»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47 827 507,35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47 574 817,35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47 827 507,35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47 574 817,35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36 508 003,96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36 255 313,96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6 230 867,21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6 230 867,21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5 058 084,18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5 058 084,18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30 552,00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30 552,00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17 369 523,17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15 742 129,55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17 369 523,17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15 742 129,55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культурыв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</w:t>
            </w:r>
            <w:proofErr w:type="gram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районе</w:t>
            </w:r>
            <w:proofErr w:type="gram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17 369 523,17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15 742 129,55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16 333 129,96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14 705 736,34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в области культуры и кинематографии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12 705 736,34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12 705 736,34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12 043 560,12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12 043 560,12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655 420,00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655 420,00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6 756,22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6 756,22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в рамках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3 627 393,62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3 627 393,62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культуры»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1 036 393,21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1 036 393,21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1 036 393,21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1 036 393,21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51 380,00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51 380,00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985 013,21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985 013,21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23 427 084,78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22 328 064,78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1 456 632,78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1 456 632,78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1 456 632,78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1 456 632,78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163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  <w:proofErr w:type="gramEnd"/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социального обслуживания населения»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отдельным категориям граждан гарантированных государством социальных услуг в муниципальных учреждениях социального обслуживания населения»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122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организациях социального обслуживания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предоставлению населению социальных услуг в муниципальных учреждениях социального обслуживания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Исполнение судебных актов 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2 973 452,00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2 816 432,00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805449" w:rsidRPr="00805449" w:rsidTr="00805449">
        <w:trPr>
          <w:trHeight w:val="102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219 208,00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219 208,00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</w:tr>
      <w:tr w:rsidR="00805449" w:rsidRPr="00805449" w:rsidTr="00805449">
        <w:trPr>
          <w:trHeight w:val="816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</w:tr>
      <w:tr w:rsidR="00805449" w:rsidRPr="00805449" w:rsidTr="00805449">
        <w:trPr>
          <w:trHeight w:val="816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816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800 000,00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Приобретение товаров, работ, услуг в пользу граждан в целях их социального обеспечения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800 000,00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1 797 224,00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1 797 224,00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«Оказание мер государственной поддержки населению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в улучшении жилищных условий»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1 797 224,00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1 797 224,00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1 797 224,00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17 595 000,00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16 734 000,00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11 448 000,00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10 829 000,00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11 448 000,00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10 829 000,00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11 448 000,00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10 829 000,00</w:t>
            </w:r>
          </w:p>
        </w:tc>
      </w:tr>
      <w:tr w:rsidR="00805449" w:rsidRPr="00805449" w:rsidTr="00805449">
        <w:trPr>
          <w:trHeight w:val="122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11 148 000,00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10 529 000,00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11 148 000,00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10 529 000,00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6 147 000,00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5 905 000,00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6 147 000,00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5 905 000,00</w:t>
            </w:r>
          </w:p>
        </w:tc>
      </w:tr>
      <w:tr w:rsidR="00805449" w:rsidRPr="00805449" w:rsidTr="00805449">
        <w:trPr>
          <w:trHeight w:val="816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6 087 000,00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5 845 000,00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1 545 500,00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1 556 400,00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1 545 500,00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1 556 400,00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4 541 500,00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4 288 600,00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86 000,00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4 450 500,00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4 202 600,00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60 000,00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1 321 000,00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1 321 000,00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1 321 000,00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1 321 000,00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1 321 000,00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664 020,00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664 020,00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737 980,00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656 980,00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209 261,00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209 261,00</w:t>
            </w:r>
          </w:p>
        </w:tc>
      </w:tr>
      <w:tr w:rsidR="00805449" w:rsidRPr="00805449" w:rsidTr="00805449">
        <w:trPr>
          <w:trHeight w:val="52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209 261,00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209 261,00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"Развитие физической культуры и спорта в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177 500,00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содержанию спортивных объектов 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31 761,00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31 761,00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31 761,00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31 761,00</w:t>
            </w:r>
          </w:p>
        </w:tc>
      </w:tr>
      <w:tr w:rsidR="00805449" w:rsidRPr="00805449" w:rsidTr="00805449">
        <w:trPr>
          <w:trHeight w:val="52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4 000 000,00</w:t>
            </w:r>
          </w:p>
        </w:tc>
      </w:tr>
      <w:tr w:rsidR="00805449" w:rsidRPr="00805449" w:rsidTr="00805449">
        <w:trPr>
          <w:trHeight w:val="52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4 000 000,00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4 000 000,00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4 000 000,00</w:t>
            </w:r>
          </w:p>
        </w:tc>
      </w:tr>
      <w:tr w:rsidR="00805449" w:rsidRPr="00805449" w:rsidTr="00805449">
        <w:trPr>
          <w:trHeight w:val="79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10 770 963,20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10 770 963,20</w:t>
            </w:r>
          </w:p>
        </w:tc>
      </w:tr>
      <w:tr w:rsidR="00805449" w:rsidRPr="00805449" w:rsidTr="00805449">
        <w:trPr>
          <w:trHeight w:val="79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9 575 000,00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9 575 000,00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1 117 000,00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1 117 000,00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1 117 000,00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1 195 963,20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1 195 963,20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1 095 963,20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1 095 963,20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содействию занятости населения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40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61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Поддержка развития территориального общественного самоуправления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развития территориального общественного самоуправления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805449" w:rsidRDefault="00805449" w:rsidP="0080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544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5F0F18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0F1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782 320 603,19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5449" w:rsidRPr="005F0F18" w:rsidRDefault="00805449" w:rsidP="0080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0F1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830 606 681,03</w:t>
            </w:r>
          </w:p>
        </w:tc>
      </w:tr>
      <w:tr w:rsidR="00805449" w:rsidRPr="00805449" w:rsidTr="00805449">
        <w:trPr>
          <w:trHeight w:val="264"/>
        </w:trPr>
        <w:tc>
          <w:tcPr>
            <w:tcW w:w="2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49" w:rsidRPr="00805449" w:rsidRDefault="00805449" w:rsidP="008054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805449" w:rsidRDefault="00805449" w:rsidP="00805449">
      <w:pPr>
        <w:jc w:val="both"/>
      </w:pPr>
    </w:p>
    <w:sectPr w:rsidR="00805449" w:rsidSect="00805449">
      <w:pgSz w:w="11906" w:h="16838"/>
      <w:pgMar w:top="426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5449"/>
    <w:rsid w:val="005F0F18"/>
    <w:rsid w:val="00805449"/>
    <w:rsid w:val="00D025B2"/>
    <w:rsid w:val="00EA3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8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5449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805449"/>
    <w:rPr>
      <w:color w:val="954F72"/>
      <w:u w:val="single"/>
    </w:rPr>
  </w:style>
  <w:style w:type="paragraph" w:customStyle="1" w:styleId="xl67">
    <w:name w:val="xl67"/>
    <w:basedOn w:val="a"/>
    <w:rsid w:val="0080544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80544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80544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805449"/>
    <w:pPr>
      <w:pBdr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4">
    <w:name w:val="xl74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5">
    <w:name w:val="xl75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3">
    <w:name w:val="xl103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6">
    <w:name w:val="xl106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0">
    <w:name w:val="xl110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3">
    <w:name w:val="xl113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4">
    <w:name w:val="xl114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805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27</Pages>
  <Words>11964</Words>
  <Characters>68201</Characters>
  <Application>Microsoft Office Word</Application>
  <DocSecurity>0</DocSecurity>
  <Lines>568</Lines>
  <Paragraphs>160</Paragraphs>
  <ScaleCrop>false</ScaleCrop>
  <Company/>
  <LinksUpToDate>false</LinksUpToDate>
  <CharactersWithSpaces>80005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2020-11-27T15:37:00Z</dcterms:created>
  <dcterms:modified xsi:type="dcterms:W3CDTF">2020-11-27T16:31:00Z</dcterms:modified>
</cp:coreProperties>
</file>